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CF18" w14:textId="5784F56B" w:rsidR="00627D8B" w:rsidRPr="0067384C" w:rsidRDefault="00627D8B" w:rsidP="00497DBA">
      <w:pPr>
        <w:pStyle w:val="Tytu"/>
        <w:spacing w:line="276" w:lineRule="auto"/>
      </w:pPr>
      <w:bookmarkStart w:id="0" w:name="_Toc226278319"/>
      <w:bookmarkStart w:id="1" w:name="_Toc228160849"/>
      <w:r w:rsidRPr="0067384C">
        <w:t>Załącznik do Listy sprawdzającej projektu</w:t>
      </w:r>
      <w:r w:rsidR="004A27FC">
        <w:t>:</w:t>
      </w:r>
      <w:r w:rsidRPr="0067384C">
        <w:t xml:space="preserve"> </w:t>
      </w:r>
      <w:r w:rsidR="00C3693E" w:rsidRPr="0067384C">
        <w:t>procedury ocen oddziaływania na środowisko z</w:t>
      </w:r>
      <w:r w:rsidR="00FA05DE" w:rsidRPr="0067384C">
        <w:t> </w:t>
      </w:r>
      <w:r w:rsidR="00C3693E" w:rsidRPr="0067384C">
        <w:t>elementami adaptacji do zmian klimatu</w:t>
      </w:r>
    </w:p>
    <w:p w14:paraId="08A43F0E" w14:textId="77777777" w:rsidR="00363D4D" w:rsidRPr="0067384C" w:rsidRDefault="000F2553" w:rsidP="00F73B35">
      <w:pPr>
        <w:pStyle w:val="Nagwek1"/>
        <w:spacing w:after="240" w:line="276" w:lineRule="auto"/>
        <w:jc w:val="left"/>
        <w:rPr>
          <w:rFonts w:ascii="Open Sans Light" w:hAnsi="Open Sans Light" w:cs="Open Sans Light"/>
          <w:sz w:val="20"/>
        </w:rPr>
      </w:pPr>
      <w:r w:rsidRPr="0067384C">
        <w:rPr>
          <w:rFonts w:ascii="Open Sans Light" w:hAnsi="Open Sans Light" w:cs="Open Sans Light"/>
          <w:sz w:val="20"/>
        </w:rPr>
        <w:t>L</w:t>
      </w:r>
      <w:r w:rsidR="00363D4D" w:rsidRPr="0067384C">
        <w:rPr>
          <w:rFonts w:ascii="Open Sans Light" w:hAnsi="Open Sans Light" w:cs="Open Sans Light"/>
          <w:sz w:val="20"/>
        </w:rPr>
        <w:t>ista sprawdzająca w zakresie dokumentacji OOŚ/Natura 2000</w:t>
      </w:r>
      <w:bookmarkEnd w:id="0"/>
      <w:bookmarkEnd w:id="1"/>
      <w:r w:rsidRPr="0067384C">
        <w:rPr>
          <w:rFonts w:ascii="Open Sans Light" w:hAnsi="Open Sans Light" w:cs="Open Sans Light"/>
          <w:sz w:val="20"/>
        </w:rPr>
        <w:t>/RDW</w:t>
      </w:r>
      <w:r w:rsidR="00363D4D" w:rsidRPr="0067384C">
        <w:rPr>
          <w:rFonts w:ascii="Open Sans Light" w:hAnsi="Open Sans Light" w:cs="Open Sans Light"/>
          <w:sz w:val="20"/>
        </w:rPr>
        <w:t xml:space="preserve"> </w:t>
      </w:r>
    </w:p>
    <w:p w14:paraId="73CAF868" w14:textId="77777777" w:rsidR="00363D4D" w:rsidRPr="0067384C" w:rsidRDefault="00363D4D" w:rsidP="00497DBA">
      <w:pPr>
        <w:pStyle w:val="Tytu"/>
        <w:spacing w:line="276" w:lineRule="auto"/>
        <w:rPr>
          <w:rFonts w:cs="Open Sans Light"/>
          <w:sz w:val="20"/>
          <w:szCs w:val="20"/>
        </w:rPr>
      </w:pPr>
      <w:r w:rsidRPr="0067384C">
        <w:rPr>
          <w:rFonts w:cs="Open Sans Light"/>
          <w:sz w:val="20"/>
          <w:szCs w:val="20"/>
        </w:rPr>
        <w:t xml:space="preserve">Nazwa projektu: </w:t>
      </w:r>
    </w:p>
    <w:p w14:paraId="7B0B3230" w14:textId="2514BCA0" w:rsidR="00363D4D" w:rsidRPr="0005686B" w:rsidRDefault="00F80627" w:rsidP="00497DBA">
      <w:pPr>
        <w:pStyle w:val="Tytu"/>
        <w:spacing w:before="240" w:line="276" w:lineRule="auto"/>
        <w:rPr>
          <w:rFonts w:cs="Open Sans Light"/>
          <w:b w:val="0"/>
          <w:bCs w:val="0"/>
          <w:sz w:val="20"/>
          <w:szCs w:val="20"/>
        </w:rPr>
      </w:pPr>
      <w:r w:rsidRPr="0005686B">
        <w:rPr>
          <w:rFonts w:cs="Open Sans Light"/>
          <w:b w:val="0"/>
          <w:bCs w:val="0"/>
          <w:sz w:val="20"/>
          <w:szCs w:val="20"/>
        </w:rPr>
        <w:t>……………………………………………………………………………………………………………</w:t>
      </w:r>
    </w:p>
    <w:p w14:paraId="1F138D4A" w14:textId="77777777" w:rsidR="00363D4D" w:rsidRPr="0067384C" w:rsidRDefault="00363D4D" w:rsidP="00497DBA">
      <w:pPr>
        <w:pStyle w:val="Tytu"/>
        <w:spacing w:before="240" w:line="276" w:lineRule="auto"/>
        <w:rPr>
          <w:rFonts w:cs="Open Sans Light"/>
          <w:sz w:val="20"/>
          <w:szCs w:val="20"/>
        </w:rPr>
      </w:pPr>
      <w:r w:rsidRPr="0067384C">
        <w:rPr>
          <w:rFonts w:cs="Open Sans Light"/>
          <w:sz w:val="20"/>
          <w:szCs w:val="20"/>
        </w:rPr>
        <w:t>Nazwa przedsięwzięcia:</w:t>
      </w:r>
      <w:r w:rsidRPr="0067384C">
        <w:rPr>
          <w:rStyle w:val="Odwoanieprzypisudolnego"/>
          <w:rFonts w:cs="Open Sans Light"/>
          <w:sz w:val="20"/>
          <w:szCs w:val="20"/>
        </w:rPr>
        <w:footnoteReference w:id="1"/>
      </w:r>
    </w:p>
    <w:p w14:paraId="05BD149C" w14:textId="2B081970" w:rsidR="00363D4D" w:rsidRPr="0005686B" w:rsidRDefault="00F80627" w:rsidP="00497DBA">
      <w:pPr>
        <w:pStyle w:val="Tytu"/>
        <w:spacing w:before="240" w:after="240" w:line="276" w:lineRule="auto"/>
        <w:rPr>
          <w:rFonts w:cs="Open Sans Light"/>
          <w:b w:val="0"/>
          <w:bCs w:val="0"/>
          <w:sz w:val="20"/>
          <w:szCs w:val="20"/>
        </w:rPr>
      </w:pPr>
      <w:r w:rsidRPr="0005686B">
        <w:rPr>
          <w:rFonts w:cs="Open Sans Light"/>
          <w:b w:val="0"/>
          <w:bCs w:val="0"/>
          <w:sz w:val="20"/>
          <w:szCs w:val="20"/>
        </w:rPr>
        <w:t>……………………………………………………………………………………………………………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  <w:tblCaption w:val="Tabela - Lista sprawdzająca w zakresie dokumentacji OOŚ/Natura 2000/RDW"/>
        <w:tblDescription w:val="Lista sprawdzająca w zakresie dokumentacji OOŚ/Natura 2000/RDW"/>
      </w:tblPr>
      <w:tblGrid>
        <w:gridCol w:w="4643"/>
        <w:gridCol w:w="814"/>
        <w:gridCol w:w="850"/>
        <w:gridCol w:w="1145"/>
        <w:gridCol w:w="1974"/>
      </w:tblGrid>
      <w:tr w:rsidR="00363D4D" w:rsidRPr="0067384C" w14:paraId="5FBB1EE1" w14:textId="77777777" w:rsidTr="0056553A">
        <w:trPr>
          <w:cantSplit/>
          <w:trHeight w:val="488"/>
          <w:tblHeader/>
        </w:trPr>
        <w:tc>
          <w:tcPr>
            <w:tcW w:w="46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0E0F0" w14:textId="3C91D736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1237D8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AF53F72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45" w:type="dxa"/>
            <w:vAlign w:val="center"/>
          </w:tcPr>
          <w:p w14:paraId="3D8FDA7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1974" w:type="dxa"/>
            <w:vAlign w:val="center"/>
          </w:tcPr>
          <w:p w14:paraId="52BE0B0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Uwagi</w:t>
            </w:r>
          </w:p>
        </w:tc>
      </w:tr>
      <w:tr w:rsidR="00E70520" w:rsidRPr="0067384C" w14:paraId="49378E36" w14:textId="77777777" w:rsidTr="0056553A">
        <w:trPr>
          <w:trHeight w:val="488"/>
        </w:trPr>
        <w:tc>
          <w:tcPr>
            <w:tcW w:w="9426" w:type="dxa"/>
            <w:gridSpan w:val="5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30FBDC1A" w14:textId="734437B2" w:rsidR="00E70520" w:rsidRPr="0067384C" w:rsidRDefault="00E70520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dyrektywy OOŚ</w:t>
            </w:r>
          </w:p>
        </w:tc>
      </w:tr>
      <w:tr w:rsidR="00363D4D" w:rsidRPr="0067384C" w14:paraId="2B74BC79" w14:textId="77777777" w:rsidTr="0056553A">
        <w:trPr>
          <w:trHeight w:val="489"/>
        </w:trPr>
        <w:tc>
          <w:tcPr>
            <w:tcW w:w="4643" w:type="dxa"/>
            <w:shd w:val="pct25" w:color="auto" w:fill="auto"/>
            <w:vAlign w:val="center"/>
          </w:tcPr>
          <w:p w14:paraId="289C952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1. Czy przedsięwzięcie jest objęte zakresem dyrektywy OOŚ?</w:t>
            </w:r>
          </w:p>
          <w:p w14:paraId="1A13A75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vAlign w:val="center"/>
          </w:tcPr>
          <w:p w14:paraId="7F0816E3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62F19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2DAC95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E6B7502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011C2651" w14:textId="77777777" w:rsidTr="0056553A">
        <w:trPr>
          <w:trHeight w:val="489"/>
        </w:trPr>
        <w:tc>
          <w:tcPr>
            <w:tcW w:w="4643" w:type="dxa"/>
            <w:vAlign w:val="center"/>
          </w:tcPr>
          <w:p w14:paraId="386F336B" w14:textId="77777777" w:rsidR="00363D4D" w:rsidRPr="0067384C" w:rsidRDefault="00363D4D" w:rsidP="00497DBA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przedsięwzięcie jest objęte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załącznikiem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I dyrektywy OOŚ?</w:t>
            </w:r>
          </w:p>
        </w:tc>
        <w:tc>
          <w:tcPr>
            <w:tcW w:w="814" w:type="dxa"/>
            <w:vAlign w:val="center"/>
          </w:tcPr>
          <w:p w14:paraId="1D1451F6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9905C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C7FCB6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DAC2BE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48E53E69" w14:textId="77777777" w:rsidTr="0056553A">
        <w:trPr>
          <w:trHeight w:val="489"/>
        </w:trPr>
        <w:tc>
          <w:tcPr>
            <w:tcW w:w="4643" w:type="dxa"/>
            <w:vAlign w:val="center"/>
          </w:tcPr>
          <w:p w14:paraId="2FF6A14E" w14:textId="77777777" w:rsidR="00363D4D" w:rsidRPr="0067384C" w:rsidRDefault="00363D4D" w:rsidP="00497DBA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przedsięwzięcie jest objęte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załącznikiem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II dyrektywy OOŚ?</w:t>
            </w:r>
          </w:p>
        </w:tc>
        <w:tc>
          <w:tcPr>
            <w:tcW w:w="814" w:type="dxa"/>
            <w:vAlign w:val="center"/>
          </w:tcPr>
          <w:p w14:paraId="239709C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5FC1FE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8A21E88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E79FCD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2F3B79D6" w14:textId="77777777" w:rsidTr="0056553A">
        <w:trPr>
          <w:cantSplit/>
          <w:trHeight w:val="489"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1D98237B" w14:textId="77777777" w:rsidR="006A657F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2. Czy wydano zezwolenie na inwestycję w rozumieniu dyrektywy OOŚ?</w:t>
            </w:r>
          </w:p>
        </w:tc>
        <w:tc>
          <w:tcPr>
            <w:tcW w:w="814" w:type="dxa"/>
            <w:vAlign w:val="center"/>
          </w:tcPr>
          <w:p w14:paraId="7095D74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F70EEC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6A85FBD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11C8C34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6A657F" w:rsidRPr="0067384C" w14:paraId="4AEF5C2B" w14:textId="77777777" w:rsidTr="0056553A">
        <w:trPr>
          <w:cantSplit/>
          <w:trHeight w:val="489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BDE382" w14:textId="298119CD" w:rsidR="006A657F" w:rsidRPr="0067384C" w:rsidRDefault="0050008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.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Czy w ramach przedsięwzięcia rozpoczęto prace budowlane przed uzyskaniem wykonalnej decyzji budowlanej</w:t>
            </w:r>
            <w:r w:rsidR="00A33D9A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zgodnie z oświadczeniem beneficjenta z załącznika nr 4.3 do </w:t>
            </w:r>
            <w:proofErr w:type="spellStart"/>
            <w:r w:rsidR="00A33D9A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WoD</w:t>
            </w:r>
            <w:proofErr w:type="spellEnd"/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?</w:t>
            </w:r>
          </w:p>
        </w:tc>
        <w:tc>
          <w:tcPr>
            <w:tcW w:w="814" w:type="dxa"/>
            <w:vAlign w:val="center"/>
          </w:tcPr>
          <w:p w14:paraId="6ACDA0C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D9D0498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BC63E6B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F556AC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860B29" w:rsidRPr="0067384C" w14:paraId="54AA9AAE" w14:textId="77777777" w:rsidTr="0056553A">
        <w:trPr>
          <w:cantSplit/>
          <w:trHeight w:val="71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3E6D662C" w14:textId="7C641B8C" w:rsidR="00860B29" w:rsidRPr="0067384C" w:rsidRDefault="00860B29" w:rsidP="00666E88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4. Czy w przypadku przedsięwzięcia objętego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 dyrektywy OOŚ beneficjent załączył dokumenty wskazane w pkt </w:t>
            </w:r>
            <w:r w:rsidR="002E484E">
              <w:rPr>
                <w:rFonts w:ascii="Open Sans Light" w:hAnsi="Open Sans Light" w:cs="Open Sans Light"/>
                <w:sz w:val="20"/>
                <w:szCs w:val="20"/>
              </w:rPr>
              <w:t>7</w:t>
            </w:r>
            <w:r w:rsidR="00666E88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załącznika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, tj.:</w:t>
            </w:r>
          </w:p>
        </w:tc>
        <w:tc>
          <w:tcPr>
            <w:tcW w:w="4783" w:type="dxa"/>
            <w:gridSpan w:val="4"/>
            <w:vAlign w:val="center"/>
          </w:tcPr>
          <w:p w14:paraId="72F8FA63" w14:textId="77777777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63D4D" w:rsidRPr="0067384C" w14:paraId="1A77C815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47C4D5EF" w14:textId="3366E885" w:rsidR="00363D4D" w:rsidRPr="0067384C" w:rsidRDefault="00363D4D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streszczenie </w:t>
            </w:r>
            <w:r w:rsidR="006A657F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raportu OOŚ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 języku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niespecjalistycznym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albo </w:t>
            </w:r>
            <w:r w:rsidR="006A657F" w:rsidRPr="0067384C">
              <w:rPr>
                <w:rFonts w:ascii="Open Sans Light" w:hAnsi="Open Sans Light" w:cs="Open Sans Light"/>
                <w:sz w:val="20"/>
                <w:szCs w:val="20"/>
              </w:rPr>
              <w:t>ostateczną wersję raportu OOŚ?</w:t>
            </w:r>
          </w:p>
        </w:tc>
        <w:tc>
          <w:tcPr>
            <w:tcW w:w="814" w:type="dxa"/>
            <w:vAlign w:val="center"/>
          </w:tcPr>
          <w:p w14:paraId="654FFF9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90D7F4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5D79EF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5BF9D546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63D4D" w:rsidRPr="0067384C" w14:paraId="65FEE295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00438574" w14:textId="0A4790E0" w:rsidR="00363D4D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informacje na temat konsultacji z organami ds. ochrony środowiska, ze społeczeństwem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oraz w stosownych przypadkach z innymi państwami członkowskimi przeprowadzonych zgodnie z przepisami ustawy OOŚ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396372F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3ED7BC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0E71347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BDB455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6A657F" w:rsidRPr="0067384C" w14:paraId="72D51F77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7E474F3C" w14:textId="48B5B4B1" w:rsidR="006A657F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decyzje wymienione w art.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71 ust. 1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(decyzja o środowiskowych uwarunkowaniach)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, art.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72 ust. 1 ustawy OOŚ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(np. decyzje pozwolenia na budowę)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lub dokonane zgłoszenia, o których mowa w art. 72 ust. 1a,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wraz z informacją potwierdzającą ich poprawne podanie do publicznej wiadomości?</w:t>
            </w:r>
          </w:p>
        </w:tc>
        <w:tc>
          <w:tcPr>
            <w:tcW w:w="814" w:type="dxa"/>
            <w:vAlign w:val="center"/>
          </w:tcPr>
          <w:p w14:paraId="10B79A39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EA4460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F20A6FC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2B2DD0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6A657F" w:rsidRPr="0067384C" w14:paraId="63EC7FDC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75250998" w14:textId="77777777" w:rsidR="006A657F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postanowienie z etapu ponownej oceny OOŚ wydane w trybie art. 90 ust. 1 ustawy OOŚ (jeśli dotyczy)?</w:t>
            </w:r>
          </w:p>
        </w:tc>
        <w:tc>
          <w:tcPr>
            <w:tcW w:w="814" w:type="dxa"/>
            <w:vAlign w:val="center"/>
          </w:tcPr>
          <w:p w14:paraId="28EE05AE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5CA89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3BDAF6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2EFE115A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860B29" w:rsidRPr="0067384C" w14:paraId="2CC4E6F4" w14:textId="77777777" w:rsidTr="0056553A">
        <w:trPr>
          <w:cantSplit/>
          <w:trHeight w:val="59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06F07942" w14:textId="59D75F61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5. Czy w przypadku przedsięwzięcia objętego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II dyrektywy OOŚ beneficjent:</w:t>
            </w:r>
          </w:p>
        </w:tc>
        <w:tc>
          <w:tcPr>
            <w:tcW w:w="4783" w:type="dxa"/>
            <w:gridSpan w:val="4"/>
            <w:shd w:val="clear" w:color="auto" w:fill="FFFFFF" w:themeFill="background1"/>
            <w:vAlign w:val="center"/>
          </w:tcPr>
          <w:p w14:paraId="176585A6" w14:textId="77777777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2AE6FF8E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44DE7B58" w14:textId="77777777" w:rsidR="007C0942" w:rsidRPr="0067384C" w:rsidRDefault="007C0942" w:rsidP="00497DBA">
            <w:pPr>
              <w:numPr>
                <w:ilvl w:val="0"/>
                <w:numId w:val="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miał obowiązek przeprowadzenia OOŚ? </w:t>
            </w:r>
          </w:p>
          <w:p w14:paraId="262EAE78" w14:textId="2781BB27" w:rsidR="007C0942" w:rsidRPr="0067384C" w:rsidRDefault="007C0942" w:rsidP="00497DBA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załączył zgodnie z pkt </w:t>
            </w:r>
            <w:r w:rsidR="002E484E"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załącznika nr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vAlign w:val="center"/>
          </w:tcPr>
          <w:p w14:paraId="67E800B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70657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4F253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F805FC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6FC2AAC7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7AE6AF24" w14:textId="77777777" w:rsidR="007C0942" w:rsidRPr="0067384C" w:rsidRDefault="007C0942" w:rsidP="00F73B35">
            <w:pPr>
              <w:numPr>
                <w:ilvl w:val="1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lub cały raport OOŚ?</w:t>
            </w:r>
          </w:p>
        </w:tc>
        <w:tc>
          <w:tcPr>
            <w:tcW w:w="814" w:type="dxa"/>
            <w:vAlign w:val="center"/>
          </w:tcPr>
          <w:p w14:paraId="7ED9FFF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3EC6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F57FFF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4E034D8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5333C6C0" w14:textId="77777777" w:rsidTr="0056553A">
        <w:trPr>
          <w:cantSplit/>
          <w:trHeight w:val="494"/>
        </w:trPr>
        <w:tc>
          <w:tcPr>
            <w:tcW w:w="4643" w:type="dxa"/>
            <w:vAlign w:val="center"/>
          </w:tcPr>
          <w:p w14:paraId="1A1E99F8" w14:textId="77777777" w:rsidR="007C0942" w:rsidRPr="0067384C" w:rsidRDefault="007C0942" w:rsidP="00F73B35">
            <w:pPr>
              <w:numPr>
                <w:ilvl w:val="1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814" w:type="dxa"/>
            <w:vAlign w:val="center"/>
          </w:tcPr>
          <w:p w14:paraId="2305745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34E199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63938E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5C480D51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772036DD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045C83ED" w14:textId="43DB68C6" w:rsidR="007C0942" w:rsidRPr="0067384C" w:rsidRDefault="007C0942" w:rsidP="00F73B35">
            <w:pPr>
              <w:numPr>
                <w:ilvl w:val="1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decyzję wymienioną w art.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71 ust. 1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(decyzja o środowiskowych uwarunkowaniach)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="0012775D">
              <w:rPr>
                <w:rFonts w:ascii="Open Sans Light" w:hAnsi="Open Sans Light" w:cs="Open Sans Light"/>
                <w:sz w:val="20"/>
                <w:szCs w:val="20"/>
              </w:rPr>
              <w:t xml:space="preserve">art.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72 ust. 1 ustawy OOŚ 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(np. decyzja o pozwoleniu na budowę)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lub dokonane zgłoszenia, o których mowa w art. 72 ust. 1a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D212DB" w:rsidRPr="0067384C">
              <w:rPr>
                <w:rFonts w:ascii="Open Sans Light" w:hAnsi="Open Sans Light" w:cs="Open Sans Light"/>
                <w:sz w:val="20"/>
                <w:szCs w:val="20"/>
              </w:rPr>
              <w:t>wraz z informacją potwierdzającą ich poprawne podanie do publicznej wiadomości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6C3DDC3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35D78A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89A8D64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C2F216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C6FC1A4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29E5B812" w14:textId="7CAF134C" w:rsidR="007C0942" w:rsidRPr="0067384C" w:rsidRDefault="007C0942" w:rsidP="00497DBA">
            <w:pPr>
              <w:numPr>
                <w:ilvl w:val="0"/>
                <w:numId w:val="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nie przeprowadził postępowania w sprawie OOŚ?</w:t>
            </w:r>
          </w:p>
          <w:p w14:paraId="6CD340B6" w14:textId="36F59339" w:rsidR="007C0942" w:rsidRPr="0067384C" w:rsidRDefault="007C0942" w:rsidP="00497DBA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przedstawił następujące informacje, zgodnie z pkt </w:t>
            </w:r>
            <w:r w:rsidR="002E484E"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załącznika nr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vAlign w:val="center"/>
          </w:tcPr>
          <w:p w14:paraId="7F666C7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75C163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2CD98C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46B88E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3E5E4E" w14:paraId="59C1C41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36645B23" w14:textId="189AF190" w:rsidR="007C0942" w:rsidRPr="003E5E4E" w:rsidRDefault="0023518F" w:rsidP="00F73B35">
            <w:pPr>
              <w:numPr>
                <w:ilvl w:val="1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ustalenie wymagane w art. 84 ust. 1 ustawy OOŚ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</w:t>
            </w:r>
            <w:r w:rsidR="00A42A8F">
              <w:rPr>
                <w:rFonts w:ascii="Open Sans Light" w:hAnsi="Open Sans Light" w:cs="Open Sans Light"/>
                <w:sz w:val="20"/>
                <w:szCs w:val="20"/>
              </w:rPr>
              <w:t>rozstrzygnięcie dotyczące braku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konieczności przeprowadzenia oceny oddziaływania na środowisko – zawarte w decyzji środowiskowej lub jako oddzielne postanowienie)</w:t>
            </w:r>
            <w:r w:rsidR="007C0942" w:rsidRPr="003E5E4E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43092E26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23C38E0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6B5ED7BE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0878338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73336D3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798CDB3B" w14:textId="77777777" w:rsidR="007C0942" w:rsidRPr="0067384C" w:rsidRDefault="007C0942" w:rsidP="00F73B35">
            <w:pPr>
              <w:numPr>
                <w:ilvl w:val="1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progi, kryteria lub przeprowadzone indywidualne analizy, które doprowadziły do wniosku, że OOŚ nie była wymagana?</w:t>
            </w:r>
          </w:p>
        </w:tc>
        <w:tc>
          <w:tcPr>
            <w:tcW w:w="814" w:type="dxa"/>
            <w:vAlign w:val="center"/>
          </w:tcPr>
          <w:p w14:paraId="2BC352B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48AF5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27C52D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681A8BE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287E6D8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52CB0029" w14:textId="77777777" w:rsidR="007C0942" w:rsidRPr="0067384C" w:rsidRDefault="007C0942" w:rsidP="00F73B35">
            <w:pPr>
              <w:numPr>
                <w:ilvl w:val="1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wyjaśnienie powodów, dla których projekt nie ma znaczących skutków środowiskowych, biorąc pod uwagę kryteria selekcji określone w art. 63 ust. 1 ustawy OOŚ?</w:t>
            </w:r>
          </w:p>
        </w:tc>
        <w:tc>
          <w:tcPr>
            <w:tcW w:w="814" w:type="dxa"/>
            <w:vAlign w:val="center"/>
          </w:tcPr>
          <w:p w14:paraId="50D217F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EEF86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8BBBFA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5B3A99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3E5E4E" w14:paraId="72C799B3" w14:textId="77777777" w:rsidTr="0056553A">
        <w:trPr>
          <w:cantSplit/>
          <w:trHeight w:val="59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61658A37" w14:textId="684BF1E9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3E5E4E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6. </w:t>
            </w:r>
            <w:r w:rsidR="003E5E4E">
              <w:rPr>
                <w:rFonts w:ascii="Open Sans Light" w:hAnsi="Open Sans Light" w:cs="Open Sans Light"/>
                <w:bCs/>
                <w:sz w:val="20"/>
                <w:szCs w:val="20"/>
              </w:rPr>
              <w:t>W</w:t>
            </w:r>
            <w:r w:rsidRPr="003E5E4E">
              <w:rPr>
                <w:rFonts w:ascii="Open Sans Light" w:hAnsi="Open Sans Light" w:cs="Open Sans Light"/>
                <w:sz w:val="20"/>
                <w:szCs w:val="20"/>
              </w:rPr>
              <w:t xml:space="preserve"> przypadku inwestycji składającej się z więcej niż jednego </w:t>
            </w:r>
            <w:proofErr w:type="gramStart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przedsięwzięcia,</w:t>
            </w:r>
            <w:proofErr w:type="gramEnd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 xml:space="preserve"> czy podział inwestycji nie skutkuje obejściem zakazu ‘salami </w:t>
            </w:r>
            <w:proofErr w:type="spellStart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slicing</w:t>
            </w:r>
            <w:proofErr w:type="spellEnd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’?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0F745CE4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E1C426F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1D2D9197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78370BAB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6632F8A1" w14:textId="77777777" w:rsidTr="0056553A">
        <w:trPr>
          <w:cantSplit/>
          <w:trHeight w:val="757"/>
        </w:trPr>
        <w:tc>
          <w:tcPr>
            <w:tcW w:w="9426" w:type="dxa"/>
            <w:gridSpan w:val="5"/>
            <w:shd w:val="clear" w:color="auto" w:fill="CC99FF"/>
            <w:vAlign w:val="center"/>
          </w:tcPr>
          <w:p w14:paraId="3831B67F" w14:textId="078EDA42" w:rsidR="00472937" w:rsidRPr="0067384C" w:rsidRDefault="00472937" w:rsidP="00497DBA">
            <w:pPr>
              <w:keepNext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 xml:space="preserve">Postępowanie prowadzone na podstawie </w:t>
            </w:r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Wytycznych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Ares(</w:t>
            </w:r>
            <w:proofErr w:type="gramEnd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2021r.</w:t>
            </w:r>
            <w:proofErr w:type="gramEnd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)</w:t>
            </w:r>
          </w:p>
        </w:tc>
      </w:tr>
      <w:tr w:rsidR="00A07544" w:rsidRPr="0067384C" w14:paraId="2DB99886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03846992" w14:textId="0490764E" w:rsidR="00A07544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7</w:t>
            </w:r>
            <w:r w:rsidR="00A07544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. Czy w związku z </w:t>
            </w:r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Ares(</w:t>
            </w:r>
            <w:proofErr w:type="gramEnd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2021r.</w:t>
            </w:r>
            <w:proofErr w:type="gramEnd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) projekt podlegał </w:t>
            </w:r>
            <w:r w:rsidR="00A07544" w:rsidRPr="0067384C">
              <w:rPr>
                <w:rFonts w:ascii="Open Sans Light" w:eastAsia="Calibri" w:hAnsi="Open Sans Light" w:cs="Open Sans Light"/>
                <w:sz w:val="20"/>
                <w:szCs w:val="20"/>
                <w:lang w:bidi="pl-PL"/>
              </w:rPr>
              <w:t>ocenie oddziaływania na środowisko</w:t>
            </w:r>
            <w:r w:rsidR="00A07544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  <w:p w14:paraId="4C79382A" w14:textId="35173D8B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Jeśli tak, to czy: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616C90E0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CFED79D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77A26DA2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2D54EA9F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A07544" w:rsidRPr="0067384C" w14:paraId="70B0CA7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53E6C38E" w14:textId="2DDDC701" w:rsidR="00A07544" w:rsidRPr="0067384C" w:rsidRDefault="009424E8" w:rsidP="00497DBA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d</w:t>
            </w:r>
            <w:r w:rsidR="00472937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la przedsięwzięcia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wydano ostateczną decyzję o środowiskowych uwarunkowaniach obejmującą zakres projektu ujęty we wniosku o dofinansowanie (o ile dotyczy)?</w:t>
            </w:r>
          </w:p>
        </w:tc>
        <w:tc>
          <w:tcPr>
            <w:tcW w:w="814" w:type="dxa"/>
            <w:vAlign w:val="center"/>
          </w:tcPr>
          <w:p w14:paraId="56E90011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B47214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7C89444D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90E3269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9424E8" w:rsidRPr="0067384C" w14:paraId="0CB6347F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2DB400FC" w14:textId="30283D6B" w:rsidR="009424E8" w:rsidRPr="0067384C" w:rsidRDefault="009424E8" w:rsidP="00497DBA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czy wzięto pod uwagę ocenę rozwiązań alternatywnych?</w:t>
            </w:r>
          </w:p>
        </w:tc>
        <w:tc>
          <w:tcPr>
            <w:tcW w:w="814" w:type="dxa"/>
            <w:vAlign w:val="center"/>
          </w:tcPr>
          <w:p w14:paraId="6D96A148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6B629E9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572B911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2D32B0D2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20CE5C5A" w14:textId="77777777" w:rsidTr="0056553A">
        <w:trPr>
          <w:cantSplit/>
          <w:trHeight w:val="482"/>
        </w:trPr>
        <w:tc>
          <w:tcPr>
            <w:tcW w:w="9426" w:type="dxa"/>
            <w:gridSpan w:val="5"/>
            <w:shd w:val="clear" w:color="auto" w:fill="CC99FF"/>
            <w:vAlign w:val="center"/>
          </w:tcPr>
          <w:p w14:paraId="7257791E" w14:textId="5CC71E36" w:rsidR="00472937" w:rsidRPr="00497DBA" w:rsidRDefault="00472937" w:rsidP="00497DB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sz w:val="20"/>
                <w:szCs w:val="20"/>
              </w:rPr>
              <w:t>Postępowanie prowadzone na podstawie dyrektywy siedliskowej</w:t>
            </w:r>
          </w:p>
        </w:tc>
      </w:tr>
      <w:tr w:rsidR="007C0942" w:rsidRPr="0067384C" w14:paraId="4FEE13A2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27B9A444" w14:textId="4909C382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8</w:t>
            </w:r>
            <w:r w:rsidR="007C0942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. Czy przeprowadzono ocenę oddziaływania przedsięwzięcia na wyznaczone lub potencjalne obszary Natura 2000?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17DF87B1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565539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4B457E5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440D5E7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7C0942" w:rsidRPr="0067384C" w14:paraId="3639F7B8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7B741938" w14:textId="2C061D9F" w:rsidR="007C0942" w:rsidRPr="0067384C" w:rsidRDefault="007C0942" w:rsidP="00497DBA">
            <w:pPr>
              <w:numPr>
                <w:ilvl w:val="0"/>
                <w:numId w:val="10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tak, czy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decyzję właściwego organu oraz odpowiednią ocenę przeprowadzoną zgodnie z</w:t>
            </w:r>
            <w:r w:rsidR="00BE2DEB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art. 6 ust. 3 dyrektywy siedliskowej (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art. 33 ustawy o ochronie przyrody</w:t>
            </w:r>
            <w:r w:rsidR="00BE2DEB">
              <w:rPr>
                <w:rFonts w:ascii="Open Sans Light" w:hAnsi="Open Sans Light" w:cs="Open Sans Light"/>
                <w:bCs/>
                <w:sz w:val="20"/>
                <w:szCs w:val="20"/>
              </w:rPr>
              <w:t>)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2FF884B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080E4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C17F98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ECBA9B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B0F3106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68E11074" w14:textId="77777777" w:rsidR="007C0942" w:rsidRPr="0067384C" w:rsidRDefault="007C0942" w:rsidP="00497DBA">
            <w:pPr>
              <w:numPr>
                <w:ilvl w:val="0"/>
                <w:numId w:val="10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nie, czy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deklarację organu odpowiedzialnego za monitorowanie obszarów Natura 2000 o tym, że przedsięwzięcie nie wywrze znaczącego negatywnego oddziaływania na obszar Natura 2000 oraz mapę, na której wskazano lokalizację projektu i obszarów Natura 2000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1D411E5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35AE2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4679B2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5B8512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3397925C" w14:textId="77777777" w:rsidTr="0056553A">
        <w:trPr>
          <w:cantSplit/>
          <w:trHeight w:val="579"/>
        </w:trPr>
        <w:tc>
          <w:tcPr>
            <w:tcW w:w="4643" w:type="dxa"/>
            <w:shd w:val="pct25" w:color="auto" w:fill="auto"/>
            <w:vAlign w:val="center"/>
          </w:tcPr>
          <w:p w14:paraId="60D86874" w14:textId="4E80292A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lastRenderedPageBreak/>
              <w:t>9</w:t>
            </w:r>
            <w:r w:rsidR="007C0942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. Czy ocena oddziaływania przedsięwzięcia na obszary Natura 2000 wykazała występowanie znaczącego negatywnego oddziaływania na obszary Natura 2000</w:t>
            </w:r>
            <w:r w:rsidR="007C0942"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  <w:p w14:paraId="692C099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59791C28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63A01C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4A61E6B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28DCA44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3252EA6D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58D6A757" w14:textId="01AB211A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standardowego formularza zgłoszeniowego „Informacje dla Komisji Europejskiej zgodnie z art. 6 ust. 4 dyrektywy siedliskowej?</w:t>
            </w:r>
          </w:p>
        </w:tc>
        <w:tc>
          <w:tcPr>
            <w:tcW w:w="814" w:type="dxa"/>
            <w:vAlign w:val="center"/>
          </w:tcPr>
          <w:p w14:paraId="3DDE9F3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8F601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76735E4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D8B414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5CBFCEF8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31F81796" w14:textId="77777777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opinii Komisji zgodnie z art. 6 ust. 4 dyrektywy siedliskowej?</w:t>
            </w:r>
          </w:p>
        </w:tc>
        <w:tc>
          <w:tcPr>
            <w:tcW w:w="814" w:type="dxa"/>
            <w:vAlign w:val="center"/>
          </w:tcPr>
          <w:p w14:paraId="15ADB3F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DE5988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41D9CD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F167CD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7A357214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4573E6E5" w14:textId="071D0271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dokumentacji dotyczącej ustalenia kompensacji przyrodniczej?</w:t>
            </w:r>
          </w:p>
        </w:tc>
        <w:tc>
          <w:tcPr>
            <w:tcW w:w="814" w:type="dxa"/>
            <w:vAlign w:val="center"/>
          </w:tcPr>
          <w:p w14:paraId="0A6DC12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96AB9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242685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8A9EE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793E52B8" w14:textId="77777777" w:rsidTr="0056553A">
        <w:trPr>
          <w:cantSplit/>
          <w:trHeight w:val="57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27FBB3A" w14:textId="024E238D" w:rsidR="00472937" w:rsidRPr="0067384C" w:rsidRDefault="00472937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RDW</w:t>
            </w:r>
          </w:p>
        </w:tc>
      </w:tr>
      <w:tr w:rsidR="007C0942" w:rsidRPr="0067384C" w14:paraId="4E61F2C2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F86073" w14:textId="34DDA62E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10</w:t>
            </w:r>
            <w:r w:rsidR="007C0942" w:rsidRPr="0067384C">
              <w:rPr>
                <w:rFonts w:ascii="Open Sans Light" w:hAnsi="Open Sans Light" w:cs="Open Sans Light"/>
                <w:sz w:val="20"/>
                <w:szCs w:val="20"/>
              </w:rPr>
              <w:t>. Czy projekt obejmuje nowe zmiany charakterystyki fizycznej części wód powierzchniowych lub zmiany poziomu części wód podziemnych, które pogarszają stan jednolitej części wód lub uniemożliwiają osiągnięcie dobrego stanu wód/potencjału?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91A2E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E40F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EE69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05AA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</w:tr>
      <w:tr w:rsidR="007C0942" w:rsidRPr="0067384C" w14:paraId="6C8AC6A7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1DAF" w14:textId="3D256872" w:rsidR="007C0942" w:rsidRPr="0067384C" w:rsidRDefault="007C0942" w:rsidP="00497DBA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Jeśli tak, czy przedstawiono ocenę oddziaływania na jednolitą część wód i szczegółowe wyjaśnienie sposobu, w jaki spełniono lub w jaki zostaną spełnione wszystkie warunki zgodnie z art. 68 ustawy Prawo wodne?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879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42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A08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014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A23B2E" w14:paraId="0B1B0B5A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BF2" w14:textId="7DE1BA19" w:rsidR="007C0942" w:rsidRPr="00A23B2E" w:rsidRDefault="007C0942" w:rsidP="00E21618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A23B2E">
              <w:rPr>
                <w:rFonts w:ascii="Open Sans Light" w:hAnsi="Open Sans Light" w:cs="Open Sans Light"/>
                <w:sz w:val="20"/>
                <w:szCs w:val="20"/>
              </w:rPr>
              <w:t>Jeśli nie, czy dołączono deklarację organu oświadczającą, że projekt nie pogarsza stanu jednolitej części wód, ani nie uniemożliwia osiągnięcia dobrego stanu/potencjału wraz z uzasadnieniem</w:t>
            </w:r>
            <w:r w:rsidR="006B6FC0" w:rsidRPr="00A23B2E">
              <w:rPr>
                <w:rFonts w:ascii="Open Sans Light" w:hAnsi="Open Sans Light" w:cs="Open Sans Light"/>
                <w:sz w:val="20"/>
                <w:szCs w:val="20"/>
              </w:rPr>
              <w:t xml:space="preserve"> lub wskazano, że </w:t>
            </w:r>
            <w:r w:rsidR="000436F8" w:rsidRPr="00A23B2E">
              <w:rPr>
                <w:rFonts w:ascii="Open Sans Light" w:hAnsi="Open Sans Light" w:cs="Open Sans Light"/>
                <w:sz w:val="20"/>
                <w:szCs w:val="20"/>
              </w:rPr>
              <w:t>deklaracja nie jest wymagana z uwagi na charakter przedsięwzięcia (</w:t>
            </w:r>
            <w:r w:rsidR="001029B1" w:rsidRPr="00A23B2E">
              <w:rPr>
                <w:rFonts w:ascii="Open Sans Light" w:hAnsi="Open Sans Light" w:cs="Open Sans Light"/>
                <w:sz w:val="20"/>
                <w:szCs w:val="20"/>
              </w:rPr>
              <w:t xml:space="preserve">projekt </w:t>
            </w:r>
            <w:r w:rsidR="000436F8" w:rsidRPr="00A23B2E">
              <w:rPr>
                <w:rFonts w:ascii="Open Sans Light" w:hAnsi="Open Sans Light" w:cs="Open Sans Light"/>
                <w:sz w:val="20"/>
                <w:szCs w:val="20"/>
              </w:rPr>
              <w:t>nie wymaga rozpatrzenia w kontekście spełnienia warunków zgodnie z art. 68 Prawa wodnego)</w:t>
            </w:r>
            <w:r w:rsidR="006B6FC0" w:rsidRPr="00A23B2E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6C1E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A67F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9AE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E65A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557E9A22" w14:textId="4AD10A9E" w:rsidR="00486115" w:rsidRPr="0067384C" w:rsidRDefault="00486115" w:rsidP="00497DBA">
      <w:pPr>
        <w:spacing w:before="480"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>Imię i nazwis</w:t>
      </w:r>
      <w:r w:rsidR="00F80627">
        <w:rPr>
          <w:rFonts w:ascii="Open Sans Light" w:hAnsi="Open Sans Light" w:cs="Open Sans Light"/>
          <w:sz w:val="20"/>
          <w:szCs w:val="20"/>
        </w:rPr>
        <w:t>ko osoby oceniającej: …………………………</w:t>
      </w:r>
    </w:p>
    <w:p w14:paraId="74EBDAD2" w14:textId="23E437ED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proofErr w:type="gramStart"/>
      <w:r w:rsidRPr="0067384C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</w:t>
      </w:r>
    </w:p>
    <w:p w14:paraId="27B03017" w14:textId="75510F53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lastRenderedPageBreak/>
        <w:t>Podpis:</w:t>
      </w:r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</w:t>
      </w:r>
    </w:p>
    <w:p w14:paraId="66169277" w14:textId="2796B56E" w:rsidR="00486115" w:rsidRPr="0067384C" w:rsidRDefault="00486115" w:rsidP="00497DBA">
      <w:pPr>
        <w:spacing w:before="240"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9A0AE5">
        <w:rPr>
          <w:rFonts w:ascii="Open Sans Light" w:hAnsi="Open Sans Light" w:cs="Open Sans Light"/>
          <w:sz w:val="20"/>
          <w:szCs w:val="20"/>
        </w:rPr>
        <w:t>ocenia</w:t>
      </w:r>
      <w:r w:rsidR="009A0AE5" w:rsidRPr="0067384C">
        <w:rPr>
          <w:rFonts w:ascii="Open Sans Light" w:hAnsi="Open Sans Light" w:cs="Open Sans Light"/>
          <w:sz w:val="20"/>
          <w:szCs w:val="20"/>
        </w:rPr>
        <w:t>jącej</w:t>
      </w:r>
      <w:r w:rsidR="009A0AE5">
        <w:rPr>
          <w:rFonts w:ascii="Open Sans Light" w:hAnsi="Open Sans Light" w:cs="Open Sans Light"/>
          <w:sz w:val="20"/>
          <w:szCs w:val="20"/>
        </w:rPr>
        <w:t xml:space="preserve"> i </w:t>
      </w:r>
      <w:r w:rsidR="002D1E09">
        <w:rPr>
          <w:rFonts w:ascii="Open Sans Light" w:hAnsi="Open Sans Light" w:cs="Open Sans Light"/>
          <w:sz w:val="20"/>
          <w:szCs w:val="20"/>
        </w:rPr>
        <w:t>akceptującej</w:t>
      </w:r>
      <w:r w:rsidR="00F80627">
        <w:rPr>
          <w:rFonts w:ascii="Open Sans Light" w:hAnsi="Open Sans Light" w:cs="Open Sans Light"/>
          <w:sz w:val="20"/>
          <w:szCs w:val="20"/>
        </w:rPr>
        <w:t>: …………………………</w:t>
      </w:r>
    </w:p>
    <w:p w14:paraId="0AFDD745" w14:textId="322D45DA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proofErr w:type="gramStart"/>
      <w:r w:rsidRPr="0067384C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…………………………………</w:t>
      </w:r>
    </w:p>
    <w:p w14:paraId="601053AE" w14:textId="5C615DE1" w:rsidR="009A0AE5" w:rsidRPr="0067384C" w:rsidRDefault="009A0AE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>Podpis:</w:t>
      </w:r>
      <w:r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………………………………</w:t>
      </w:r>
    </w:p>
    <w:sectPr w:rsidR="009A0AE5" w:rsidRPr="0067384C" w:rsidSect="00E70520">
      <w:headerReference w:type="default" r:id="rId7"/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BADF" w14:textId="77777777" w:rsidR="001B29CE" w:rsidRDefault="001B29CE">
      <w:r>
        <w:separator/>
      </w:r>
    </w:p>
  </w:endnote>
  <w:endnote w:type="continuationSeparator" w:id="0">
    <w:p w14:paraId="5A53F561" w14:textId="77777777" w:rsidR="001B29CE" w:rsidRDefault="001B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7361832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716E85A9" w14:textId="20A4D8F6" w:rsidR="00760EB7" w:rsidRPr="00760EB7" w:rsidRDefault="00760EB7">
        <w:pPr>
          <w:pStyle w:val="Stopka"/>
          <w:jc w:val="right"/>
          <w:rPr>
            <w:rFonts w:ascii="Open Sans Light" w:hAnsi="Open Sans Light" w:cs="Open Sans Light"/>
          </w:rPr>
        </w:pPr>
        <w:r w:rsidRPr="00760EB7">
          <w:rPr>
            <w:rFonts w:ascii="Open Sans Light" w:hAnsi="Open Sans Light" w:cs="Open Sans Light"/>
          </w:rPr>
          <w:fldChar w:fldCharType="begin"/>
        </w:r>
        <w:r w:rsidRPr="00760EB7">
          <w:rPr>
            <w:rFonts w:ascii="Open Sans Light" w:hAnsi="Open Sans Light" w:cs="Open Sans Light"/>
          </w:rPr>
          <w:instrText>PAGE   \* MERGEFORMAT</w:instrText>
        </w:r>
        <w:r w:rsidRPr="00760EB7">
          <w:rPr>
            <w:rFonts w:ascii="Open Sans Light" w:hAnsi="Open Sans Light" w:cs="Open Sans Light"/>
          </w:rPr>
          <w:fldChar w:fldCharType="separate"/>
        </w:r>
        <w:r w:rsidR="00A42A8F">
          <w:rPr>
            <w:rFonts w:ascii="Open Sans Light" w:hAnsi="Open Sans Light" w:cs="Open Sans Light"/>
            <w:noProof/>
          </w:rPr>
          <w:t>5</w:t>
        </w:r>
        <w:r w:rsidRPr="00760EB7">
          <w:rPr>
            <w:rFonts w:ascii="Open Sans Light" w:hAnsi="Open Sans Light" w:cs="Open Sans Light"/>
          </w:rPr>
          <w:fldChar w:fldCharType="end"/>
        </w:r>
      </w:p>
    </w:sdtContent>
  </w:sdt>
  <w:p w14:paraId="79411BF7" w14:textId="77777777" w:rsidR="00760EB7" w:rsidRDefault="00760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086C8" w14:textId="77777777" w:rsidR="001B29CE" w:rsidRDefault="001B29CE">
      <w:r>
        <w:separator/>
      </w:r>
    </w:p>
  </w:footnote>
  <w:footnote w:type="continuationSeparator" w:id="0">
    <w:p w14:paraId="2716306F" w14:textId="77777777" w:rsidR="001B29CE" w:rsidRDefault="001B29CE">
      <w:r>
        <w:continuationSeparator/>
      </w:r>
    </w:p>
  </w:footnote>
  <w:footnote w:id="1">
    <w:p w14:paraId="3D951990" w14:textId="77777777" w:rsidR="00F95F95" w:rsidRPr="009A49C0" w:rsidRDefault="00F95F95" w:rsidP="00760EB7">
      <w:pPr>
        <w:pStyle w:val="Tekstprzypisudolnego"/>
        <w:spacing w:line="276" w:lineRule="auto"/>
        <w:rPr>
          <w:rFonts w:ascii="Open Sans Light" w:hAnsi="Open Sans Light" w:cs="Open Sans Light"/>
        </w:rPr>
      </w:pPr>
      <w:r w:rsidRPr="009A49C0">
        <w:rPr>
          <w:rStyle w:val="Odwoanieprzypisudolnego"/>
          <w:rFonts w:ascii="Open Sans Light" w:hAnsi="Open Sans Light" w:cs="Open Sans Light"/>
        </w:rPr>
        <w:footnoteRef/>
      </w:r>
      <w:r w:rsidRPr="009A49C0">
        <w:rPr>
          <w:rFonts w:ascii="Open Sans Light" w:hAnsi="Open Sans Light" w:cs="Open Sans Light"/>
        </w:rPr>
        <w:t xml:space="preserve"> Należy wypełnić, jeżeli projekt ubiegający się o dofinansowanie składa się z więcej niż jednego przedsięwzięcia w rozumieniu przepisów o ochronie środowiska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3632" w14:textId="59335CEE" w:rsidR="00F80627" w:rsidRDefault="00F80627">
    <w:pPr>
      <w:pStyle w:val="Nagwek"/>
    </w:pPr>
    <w:r>
      <w:rPr>
        <w:noProof/>
      </w:rPr>
      <w:drawing>
        <wp:inline distT="0" distB="0" distL="0" distR="0" wp14:anchorId="2280F925" wp14:editId="48E2BC62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6C3"/>
    <w:multiLevelType w:val="hybridMultilevel"/>
    <w:tmpl w:val="32F67E86"/>
    <w:lvl w:ilvl="0" w:tplc="0415000F">
      <w:start w:val="1"/>
      <w:numFmt w:val="decimal"/>
      <w:lvlText w:val="%1."/>
      <w:lvlJc w:val="left"/>
      <w:pPr>
        <w:ind w:left="698" w:hanging="360"/>
      </w:pPr>
    </w:lvl>
    <w:lvl w:ilvl="1" w:tplc="04150019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" w15:restartNumberingAfterBreak="0">
    <w:nsid w:val="0BEF7278"/>
    <w:multiLevelType w:val="hybridMultilevel"/>
    <w:tmpl w:val="121E8A08"/>
    <w:lvl w:ilvl="0" w:tplc="5EDCB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A76679"/>
    <w:multiLevelType w:val="hybridMultilevel"/>
    <w:tmpl w:val="676E4560"/>
    <w:lvl w:ilvl="0" w:tplc="B00A0E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DF3506"/>
    <w:multiLevelType w:val="hybridMultilevel"/>
    <w:tmpl w:val="A8869A6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D0B76DE"/>
    <w:multiLevelType w:val="hybridMultilevel"/>
    <w:tmpl w:val="130E69BE"/>
    <w:lvl w:ilvl="0" w:tplc="2A1E0708">
      <w:start w:val="1"/>
      <w:numFmt w:val="lowerLetter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5738"/>
    <w:multiLevelType w:val="hybridMultilevel"/>
    <w:tmpl w:val="F1C2256C"/>
    <w:lvl w:ilvl="0" w:tplc="6B88CB82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  <w:b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62CECDB8">
      <w:start w:val="1"/>
      <w:numFmt w:val="lowerLetter"/>
      <w:lvlText w:val="%4)"/>
      <w:lvlJc w:val="left"/>
      <w:pPr>
        <w:tabs>
          <w:tab w:val="num" w:pos="1074"/>
        </w:tabs>
        <w:ind w:left="1071" w:hanging="357"/>
      </w:pPr>
      <w:rPr>
        <w:rFonts w:hint="default"/>
        <w:b w:val="0"/>
        <w:i w:val="0"/>
        <w:sz w:val="22"/>
        <w:szCs w:val="22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ascii="Times New Roman" w:eastAsia="Times New Roman" w:hAnsi="Times New Roman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6F2979"/>
    <w:multiLevelType w:val="hybridMultilevel"/>
    <w:tmpl w:val="FA44A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67A72"/>
    <w:multiLevelType w:val="hybridMultilevel"/>
    <w:tmpl w:val="77D6C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7378"/>
    <w:multiLevelType w:val="hybridMultilevel"/>
    <w:tmpl w:val="782A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867E1"/>
    <w:multiLevelType w:val="hybridMultilevel"/>
    <w:tmpl w:val="CA3864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215"/>
    <w:multiLevelType w:val="hybridMultilevel"/>
    <w:tmpl w:val="D7C2EB2A"/>
    <w:lvl w:ilvl="0" w:tplc="2B6069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57DDF"/>
    <w:multiLevelType w:val="hybridMultilevel"/>
    <w:tmpl w:val="6B0AF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90603"/>
    <w:multiLevelType w:val="hybridMultilevel"/>
    <w:tmpl w:val="76A29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5500E"/>
    <w:multiLevelType w:val="hybridMultilevel"/>
    <w:tmpl w:val="FECA5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80F35"/>
    <w:multiLevelType w:val="hybridMultilevel"/>
    <w:tmpl w:val="4EE4E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36AB6"/>
    <w:multiLevelType w:val="hybridMultilevel"/>
    <w:tmpl w:val="CBA07724"/>
    <w:lvl w:ilvl="0" w:tplc="787000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933938"/>
    <w:multiLevelType w:val="hybridMultilevel"/>
    <w:tmpl w:val="ECFE6C34"/>
    <w:lvl w:ilvl="0" w:tplc="8D72B3B0">
      <w:start w:val="1"/>
      <w:numFmt w:val="lowerLetter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7" w15:restartNumberingAfterBreak="0">
    <w:nsid w:val="6D466B8E"/>
    <w:multiLevelType w:val="hybridMultilevel"/>
    <w:tmpl w:val="833AE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B66A6"/>
    <w:multiLevelType w:val="hybridMultilevel"/>
    <w:tmpl w:val="D9C01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62646">
    <w:abstractNumId w:val="5"/>
  </w:num>
  <w:num w:numId="2" w16cid:durableId="945114435">
    <w:abstractNumId w:val="3"/>
  </w:num>
  <w:num w:numId="3" w16cid:durableId="386035710">
    <w:abstractNumId w:val="17"/>
  </w:num>
  <w:num w:numId="4" w16cid:durableId="50004528">
    <w:abstractNumId w:val="12"/>
  </w:num>
  <w:num w:numId="5" w16cid:durableId="1762096721">
    <w:abstractNumId w:val="2"/>
  </w:num>
  <w:num w:numId="6" w16cid:durableId="51344973">
    <w:abstractNumId w:val="8"/>
  </w:num>
  <w:num w:numId="7" w16cid:durableId="934290641">
    <w:abstractNumId w:val="7"/>
  </w:num>
  <w:num w:numId="8" w16cid:durableId="1775977162">
    <w:abstractNumId w:val="13"/>
  </w:num>
  <w:num w:numId="9" w16cid:durableId="1543470833">
    <w:abstractNumId w:val="11"/>
  </w:num>
  <w:num w:numId="10" w16cid:durableId="1069233050">
    <w:abstractNumId w:val="6"/>
  </w:num>
  <w:num w:numId="11" w16cid:durableId="1910991248">
    <w:abstractNumId w:val="1"/>
  </w:num>
  <w:num w:numId="12" w16cid:durableId="749230217">
    <w:abstractNumId w:val="15"/>
  </w:num>
  <w:num w:numId="13" w16cid:durableId="1940914418">
    <w:abstractNumId w:val="18"/>
  </w:num>
  <w:num w:numId="14" w16cid:durableId="996107423">
    <w:abstractNumId w:val="10"/>
  </w:num>
  <w:num w:numId="15" w16cid:durableId="729885121">
    <w:abstractNumId w:val="9"/>
  </w:num>
  <w:num w:numId="16" w16cid:durableId="1829049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7234256">
    <w:abstractNumId w:val="14"/>
  </w:num>
  <w:num w:numId="18" w16cid:durableId="344554899">
    <w:abstractNumId w:val="0"/>
  </w:num>
  <w:num w:numId="19" w16cid:durableId="7488924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D4D"/>
    <w:rsid w:val="00032FAC"/>
    <w:rsid w:val="000436F8"/>
    <w:rsid w:val="0005686B"/>
    <w:rsid w:val="000569D5"/>
    <w:rsid w:val="0006519C"/>
    <w:rsid w:val="00066A37"/>
    <w:rsid w:val="000F2553"/>
    <w:rsid w:val="001029B1"/>
    <w:rsid w:val="001076B2"/>
    <w:rsid w:val="001178B0"/>
    <w:rsid w:val="0012775D"/>
    <w:rsid w:val="00175864"/>
    <w:rsid w:val="001B29CE"/>
    <w:rsid w:val="001B57A8"/>
    <w:rsid w:val="001D3FA2"/>
    <w:rsid w:val="001F002E"/>
    <w:rsid w:val="002003AD"/>
    <w:rsid w:val="0020577B"/>
    <w:rsid w:val="002113D3"/>
    <w:rsid w:val="0023518F"/>
    <w:rsid w:val="002406A8"/>
    <w:rsid w:val="00244490"/>
    <w:rsid w:val="00286C51"/>
    <w:rsid w:val="00295141"/>
    <w:rsid w:val="00295C1F"/>
    <w:rsid w:val="002B3895"/>
    <w:rsid w:val="002D0CA8"/>
    <w:rsid w:val="002D1E09"/>
    <w:rsid w:val="002D66C8"/>
    <w:rsid w:val="002E484E"/>
    <w:rsid w:val="002F11F0"/>
    <w:rsid w:val="00330171"/>
    <w:rsid w:val="003360B2"/>
    <w:rsid w:val="003373BD"/>
    <w:rsid w:val="00363D4D"/>
    <w:rsid w:val="0037103F"/>
    <w:rsid w:val="0037747F"/>
    <w:rsid w:val="00377A16"/>
    <w:rsid w:val="00394178"/>
    <w:rsid w:val="003D10FA"/>
    <w:rsid w:val="003E5E4E"/>
    <w:rsid w:val="0041646A"/>
    <w:rsid w:val="00454074"/>
    <w:rsid w:val="00472937"/>
    <w:rsid w:val="00486115"/>
    <w:rsid w:val="00497DBA"/>
    <w:rsid w:val="004A27FC"/>
    <w:rsid w:val="004A65B4"/>
    <w:rsid w:val="004E33A0"/>
    <w:rsid w:val="0050008D"/>
    <w:rsid w:val="0050748C"/>
    <w:rsid w:val="00531FCD"/>
    <w:rsid w:val="00544E67"/>
    <w:rsid w:val="00552DFC"/>
    <w:rsid w:val="0056362E"/>
    <w:rsid w:val="0056553A"/>
    <w:rsid w:val="005A3BAA"/>
    <w:rsid w:val="005C1859"/>
    <w:rsid w:val="00605875"/>
    <w:rsid w:val="00615417"/>
    <w:rsid w:val="00627D8B"/>
    <w:rsid w:val="00666E88"/>
    <w:rsid w:val="0067384C"/>
    <w:rsid w:val="006A657F"/>
    <w:rsid w:val="006B6FC0"/>
    <w:rsid w:val="006C3AF2"/>
    <w:rsid w:val="006E5818"/>
    <w:rsid w:val="00702D8E"/>
    <w:rsid w:val="007039EF"/>
    <w:rsid w:val="00706C97"/>
    <w:rsid w:val="00751D97"/>
    <w:rsid w:val="00760EB7"/>
    <w:rsid w:val="007A0D47"/>
    <w:rsid w:val="007C0942"/>
    <w:rsid w:val="007C5DCA"/>
    <w:rsid w:val="007E012C"/>
    <w:rsid w:val="008343EB"/>
    <w:rsid w:val="00851807"/>
    <w:rsid w:val="00860B29"/>
    <w:rsid w:val="0089775D"/>
    <w:rsid w:val="008A07E4"/>
    <w:rsid w:val="008A1980"/>
    <w:rsid w:val="008A230F"/>
    <w:rsid w:val="008A4B1B"/>
    <w:rsid w:val="008B0DD0"/>
    <w:rsid w:val="009338C7"/>
    <w:rsid w:val="0093486C"/>
    <w:rsid w:val="009424E8"/>
    <w:rsid w:val="00950AD7"/>
    <w:rsid w:val="009A0AE5"/>
    <w:rsid w:val="009A49C0"/>
    <w:rsid w:val="009A62DA"/>
    <w:rsid w:val="009C5D0E"/>
    <w:rsid w:val="009E0053"/>
    <w:rsid w:val="009E69E2"/>
    <w:rsid w:val="00A0039A"/>
    <w:rsid w:val="00A07544"/>
    <w:rsid w:val="00A23751"/>
    <w:rsid w:val="00A23B2E"/>
    <w:rsid w:val="00A2452B"/>
    <w:rsid w:val="00A33D9A"/>
    <w:rsid w:val="00A42A8F"/>
    <w:rsid w:val="00AA682E"/>
    <w:rsid w:val="00AE1723"/>
    <w:rsid w:val="00AF5399"/>
    <w:rsid w:val="00B04934"/>
    <w:rsid w:val="00B11F97"/>
    <w:rsid w:val="00B15A47"/>
    <w:rsid w:val="00B36B2C"/>
    <w:rsid w:val="00BE2DEB"/>
    <w:rsid w:val="00BE6BB5"/>
    <w:rsid w:val="00C06B67"/>
    <w:rsid w:val="00C131FC"/>
    <w:rsid w:val="00C3693E"/>
    <w:rsid w:val="00C379DB"/>
    <w:rsid w:val="00C97709"/>
    <w:rsid w:val="00CA1AF3"/>
    <w:rsid w:val="00CB2D17"/>
    <w:rsid w:val="00CD5FBD"/>
    <w:rsid w:val="00CE6936"/>
    <w:rsid w:val="00D0211B"/>
    <w:rsid w:val="00D10A32"/>
    <w:rsid w:val="00D15E23"/>
    <w:rsid w:val="00D212DB"/>
    <w:rsid w:val="00D30237"/>
    <w:rsid w:val="00DA41C6"/>
    <w:rsid w:val="00DA5D4C"/>
    <w:rsid w:val="00E21618"/>
    <w:rsid w:val="00E255D3"/>
    <w:rsid w:val="00E70520"/>
    <w:rsid w:val="00EA48FB"/>
    <w:rsid w:val="00EE5FB4"/>
    <w:rsid w:val="00F115EB"/>
    <w:rsid w:val="00F27B93"/>
    <w:rsid w:val="00F37186"/>
    <w:rsid w:val="00F6316C"/>
    <w:rsid w:val="00F73B35"/>
    <w:rsid w:val="00F76E15"/>
    <w:rsid w:val="00F80627"/>
    <w:rsid w:val="00F95F95"/>
    <w:rsid w:val="00FA05DE"/>
    <w:rsid w:val="00FC137E"/>
    <w:rsid w:val="00FD6711"/>
    <w:rsid w:val="00FE47DB"/>
    <w:rsid w:val="00FF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39800D"/>
  <w15:chartTrackingRefBased/>
  <w15:docId w15:val="{DE0FC951-902C-49ED-8A78-9F3F6D6A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2553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363D4D"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63D4D"/>
    <w:rPr>
      <w:vertAlign w:val="superscript"/>
    </w:rPr>
  </w:style>
  <w:style w:type="paragraph" w:styleId="Tekstprzypisudolnego">
    <w:name w:val="footnote text"/>
    <w:basedOn w:val="Normalny"/>
    <w:semiHidden/>
    <w:rsid w:val="00363D4D"/>
    <w:pPr>
      <w:widowControl w:val="0"/>
    </w:pPr>
    <w:rPr>
      <w:sz w:val="18"/>
      <w:szCs w:val="20"/>
    </w:rPr>
  </w:style>
  <w:style w:type="paragraph" w:styleId="Tytu">
    <w:name w:val="Title"/>
    <w:basedOn w:val="Normalny"/>
    <w:qFormat/>
    <w:rsid w:val="005A3BAA"/>
    <w:rPr>
      <w:rFonts w:ascii="Open Sans Light" w:hAnsi="Open Sans Light"/>
      <w:b/>
      <w:bCs/>
      <w:sz w:val="24"/>
    </w:rPr>
  </w:style>
  <w:style w:type="paragraph" w:styleId="Tekstdymka">
    <w:name w:val="Balloon Text"/>
    <w:basedOn w:val="Normalny"/>
    <w:semiHidden/>
    <w:rsid w:val="00363D4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7747F"/>
    <w:pPr>
      <w:ind w:left="720"/>
      <w:contextualSpacing/>
    </w:pPr>
  </w:style>
  <w:style w:type="paragraph" w:styleId="Poprawka">
    <w:name w:val="Revision"/>
    <w:hidden/>
    <w:uiPriority w:val="99"/>
    <w:semiHidden/>
    <w:rsid w:val="0012775D"/>
    <w:rPr>
      <w:rFonts w:ascii="Arial" w:hAnsi="Arial"/>
      <w:sz w:val="22"/>
      <w:szCs w:val="24"/>
    </w:rPr>
  </w:style>
  <w:style w:type="character" w:styleId="Odwoaniedokomentarza">
    <w:name w:val="annotation reference"/>
    <w:basedOn w:val="Domylnaczcionkaakapitu"/>
    <w:rsid w:val="00552D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2D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52D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52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52DFC"/>
    <w:rPr>
      <w:rFonts w:ascii="Arial" w:hAnsi="Arial"/>
      <w:b/>
      <w:bCs/>
    </w:rPr>
  </w:style>
  <w:style w:type="paragraph" w:styleId="Nagwek">
    <w:name w:val="header"/>
    <w:basedOn w:val="Normalny"/>
    <w:link w:val="NagwekZnak"/>
    <w:rsid w:val="00F806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0627"/>
    <w:rPr>
      <w:rFonts w:ascii="Arial" w:hAnsi="Arial"/>
      <w:sz w:val="22"/>
      <w:szCs w:val="24"/>
    </w:rPr>
  </w:style>
  <w:style w:type="paragraph" w:styleId="Stopka">
    <w:name w:val="footer"/>
    <w:basedOn w:val="Normalny"/>
    <w:link w:val="StopkaZnak"/>
    <w:uiPriority w:val="99"/>
    <w:rsid w:val="00F806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62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 zakresie dokumentacji OOŚ/Natura 2000 dla instytucji oceniających wnioski o dofinansowanie</vt:lpstr>
    </vt:vector>
  </TitlesOfParts>
  <Company>MRR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subject/>
  <dc:creator>roman_gaszczyk</dc:creator>
  <cp:keywords/>
  <cp:lastModifiedBy>Rusinowicz Agnieszka</cp:lastModifiedBy>
  <cp:revision>25</cp:revision>
  <cp:lastPrinted>2026-06-12T12:43:00Z</cp:lastPrinted>
  <dcterms:created xsi:type="dcterms:W3CDTF">2023-08-25T11:26:00Z</dcterms:created>
  <dcterms:modified xsi:type="dcterms:W3CDTF">2026-06-12T12:43:00Z</dcterms:modified>
</cp:coreProperties>
</file>